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3AD3B" w14:textId="77777777" w:rsidR="00026F4A" w:rsidRDefault="00026F4A">
      <w:pPr>
        <w:tabs>
          <w:tab w:val="left" w:pos="2268"/>
        </w:tabs>
        <w:spacing w:before="119" w:line="276" w:lineRule="auto"/>
        <w:ind w:left="284"/>
        <w:jc w:val="center"/>
        <w:rPr>
          <w:rFonts w:hint="eastAsia"/>
          <w:b/>
          <w:bCs/>
        </w:rPr>
      </w:pPr>
    </w:p>
    <w:p w14:paraId="0AC99212" w14:textId="4ABFF551" w:rsidR="00026F4A" w:rsidRDefault="00000000">
      <w:pPr>
        <w:jc w:val="center"/>
        <w:rPr>
          <w:rFonts w:ascii="Arial" w:hAnsi="Arial"/>
          <w:sz w:val="20"/>
          <w:szCs w:val="20"/>
        </w:rPr>
      </w:pPr>
      <w:r>
        <w:rPr>
          <w:rFonts w:ascii="Arial" w:hAnsi="Arial"/>
          <w:sz w:val="20"/>
          <w:szCs w:val="20"/>
        </w:rPr>
        <w:t xml:space="preserve">(ANEXO VIII ao Edital do </w:t>
      </w:r>
      <w:r>
        <w:rPr>
          <w:rFonts w:ascii="Arial" w:hAnsi="Arial"/>
          <w:iCs/>
          <w:sz w:val="20"/>
          <w:szCs w:val="20"/>
        </w:rPr>
        <w:t>Processo Administrativo n° 64260.00</w:t>
      </w:r>
      <w:r w:rsidR="0066082E">
        <w:rPr>
          <w:rFonts w:ascii="Arial" w:hAnsi="Arial"/>
          <w:iCs/>
          <w:sz w:val="20"/>
          <w:szCs w:val="20"/>
        </w:rPr>
        <w:t>0</w:t>
      </w:r>
      <w:r w:rsidR="007B2E9A">
        <w:rPr>
          <w:rFonts w:ascii="Arial" w:hAnsi="Arial"/>
          <w:iCs/>
          <w:sz w:val="20"/>
          <w:szCs w:val="20"/>
        </w:rPr>
        <w:t>644</w:t>
      </w:r>
      <w:r>
        <w:rPr>
          <w:rFonts w:ascii="Arial" w:hAnsi="Arial"/>
          <w:iCs/>
          <w:sz w:val="20"/>
          <w:szCs w:val="20"/>
        </w:rPr>
        <w:t>/202</w:t>
      </w:r>
      <w:r w:rsidR="0066082E">
        <w:rPr>
          <w:rFonts w:ascii="Arial" w:hAnsi="Arial"/>
          <w:iCs/>
          <w:sz w:val="20"/>
          <w:szCs w:val="20"/>
        </w:rPr>
        <w:t>6</w:t>
      </w:r>
      <w:r>
        <w:rPr>
          <w:rFonts w:ascii="Arial" w:hAnsi="Arial"/>
          <w:iCs/>
          <w:sz w:val="20"/>
          <w:szCs w:val="20"/>
        </w:rPr>
        <w:t>-</w:t>
      </w:r>
      <w:r w:rsidR="007B2E9A">
        <w:rPr>
          <w:rFonts w:ascii="Arial" w:hAnsi="Arial"/>
          <w:iCs/>
          <w:sz w:val="20"/>
          <w:szCs w:val="20"/>
        </w:rPr>
        <w:t>67</w:t>
      </w:r>
      <w:r>
        <w:rPr>
          <w:rFonts w:ascii="Arial" w:hAnsi="Arial"/>
          <w:sz w:val="20"/>
          <w:szCs w:val="20"/>
        </w:rPr>
        <w:t>)</w:t>
      </w:r>
    </w:p>
    <w:p w14:paraId="71F563A6" w14:textId="77777777" w:rsidR="00026F4A" w:rsidRDefault="00026F4A">
      <w:pPr>
        <w:tabs>
          <w:tab w:val="left" w:pos="2268"/>
        </w:tabs>
        <w:spacing w:before="119" w:line="276" w:lineRule="auto"/>
        <w:ind w:left="284"/>
        <w:jc w:val="center"/>
        <w:rPr>
          <w:rFonts w:ascii="Arial" w:hAnsi="Arial" w:cs="Arial"/>
          <w:color w:val="000000"/>
          <w:sz w:val="20"/>
        </w:rPr>
      </w:pPr>
    </w:p>
    <w:p w14:paraId="6DFCD076" w14:textId="77777777" w:rsidR="00026F4A" w:rsidRDefault="00000000">
      <w:pPr>
        <w:tabs>
          <w:tab w:val="left" w:pos="2268"/>
        </w:tabs>
        <w:spacing w:before="119" w:line="276" w:lineRule="auto"/>
        <w:ind w:left="284"/>
        <w:jc w:val="center"/>
        <w:rPr>
          <w:rFonts w:hint="eastAsia"/>
          <w:b/>
          <w:bCs/>
        </w:rPr>
      </w:pPr>
      <w:r>
        <w:rPr>
          <w:rFonts w:ascii="Arial" w:hAnsi="Arial" w:cs="Arial"/>
          <w:b/>
          <w:bCs/>
          <w:color w:val="000000"/>
          <w:sz w:val="20"/>
        </w:rPr>
        <w:t>DECLARAÇÃO DE ELABORAÇÃO INDEPENDENTE DE PROPOSTA</w:t>
      </w:r>
    </w:p>
    <w:p w14:paraId="16D63422" w14:textId="77777777" w:rsidR="00026F4A" w:rsidRDefault="00026F4A">
      <w:pPr>
        <w:tabs>
          <w:tab w:val="left" w:pos="2268"/>
        </w:tabs>
        <w:spacing w:before="120" w:after="120" w:line="276" w:lineRule="auto"/>
        <w:ind w:left="284"/>
        <w:jc w:val="center"/>
        <w:rPr>
          <w:rFonts w:hint="eastAsia"/>
        </w:rPr>
      </w:pPr>
    </w:p>
    <w:p w14:paraId="329ABA2B" w14:textId="77777777" w:rsidR="00026F4A" w:rsidRDefault="00000000">
      <w:pPr>
        <w:tabs>
          <w:tab w:val="left" w:pos="2268"/>
        </w:tabs>
        <w:spacing w:before="120" w:after="120" w:line="276" w:lineRule="auto"/>
        <w:ind w:left="284"/>
        <w:jc w:val="both"/>
        <w:rPr>
          <w:rFonts w:hint="eastAsia"/>
          <w:b/>
          <w:bCs/>
        </w:rPr>
      </w:pPr>
      <w:r>
        <w:rPr>
          <w:rFonts w:ascii="Arial" w:hAnsi="Arial" w:cs="Arial"/>
          <w:b/>
          <w:bCs/>
          <w:color w:val="000000"/>
          <w:sz w:val="20"/>
        </w:rPr>
        <w:t>COMANDO DA ARTILHARIA DIVISIONÁRIA DA 1ª DIVISÃO DE EXÉRCITO</w:t>
      </w:r>
    </w:p>
    <w:p w14:paraId="74E4D7D6" w14:textId="02A2FF06" w:rsidR="00026F4A" w:rsidRDefault="00000000">
      <w:pPr>
        <w:tabs>
          <w:tab w:val="left" w:pos="2268"/>
        </w:tabs>
        <w:spacing w:before="120" w:after="120" w:line="276" w:lineRule="auto"/>
        <w:ind w:left="284"/>
        <w:jc w:val="both"/>
        <w:rPr>
          <w:rFonts w:ascii="Arial" w:hAnsi="Arial" w:cs="Arial"/>
          <w:b/>
          <w:bCs/>
          <w:color w:val="000000"/>
          <w:sz w:val="20"/>
          <w:szCs w:val="20"/>
          <w:shd w:val="clear" w:color="auto" w:fill="FFFFFF"/>
        </w:rPr>
      </w:pPr>
      <w:r>
        <w:rPr>
          <w:rFonts w:ascii="Arial" w:hAnsi="Arial" w:cs="Arial"/>
          <w:b/>
          <w:bCs/>
          <w:color w:val="000000"/>
          <w:sz w:val="20"/>
        </w:rPr>
        <w:t>PROCESSO Nº</w:t>
      </w:r>
      <w:r>
        <w:rPr>
          <w:rFonts w:ascii="Arial" w:hAnsi="Arial" w:cs="Arial"/>
          <w:b/>
          <w:bCs/>
          <w:color w:val="000000"/>
          <w:sz w:val="20"/>
          <w:shd w:val="clear" w:color="auto" w:fill="FFFFFF"/>
        </w:rPr>
        <w:t xml:space="preserve"> </w:t>
      </w:r>
      <w:r>
        <w:rPr>
          <w:rFonts w:ascii="Arial" w:hAnsi="Arial" w:cs="Arial"/>
          <w:b/>
          <w:bCs/>
          <w:color w:val="000000"/>
          <w:sz w:val="20"/>
          <w:szCs w:val="20"/>
          <w:shd w:val="clear" w:color="auto" w:fill="FFFFFF"/>
        </w:rPr>
        <w:t>64260.00</w:t>
      </w:r>
      <w:r w:rsidR="0066082E">
        <w:rPr>
          <w:rFonts w:ascii="Arial" w:hAnsi="Arial" w:cs="Arial"/>
          <w:b/>
          <w:bCs/>
          <w:color w:val="000000"/>
          <w:sz w:val="20"/>
          <w:szCs w:val="20"/>
          <w:shd w:val="clear" w:color="auto" w:fill="FFFFFF"/>
        </w:rPr>
        <w:t>0</w:t>
      </w:r>
      <w:r w:rsidR="007B2E9A">
        <w:rPr>
          <w:rFonts w:ascii="Arial" w:hAnsi="Arial" w:cs="Arial"/>
          <w:b/>
          <w:bCs/>
          <w:color w:val="000000"/>
          <w:sz w:val="20"/>
          <w:szCs w:val="20"/>
          <w:shd w:val="clear" w:color="auto" w:fill="FFFFFF"/>
        </w:rPr>
        <w:t>644</w:t>
      </w:r>
      <w:r>
        <w:rPr>
          <w:rFonts w:ascii="Arial" w:hAnsi="Arial" w:cs="Arial"/>
          <w:b/>
          <w:bCs/>
          <w:color w:val="000000"/>
          <w:sz w:val="20"/>
          <w:szCs w:val="20"/>
          <w:shd w:val="clear" w:color="auto" w:fill="FFFFFF"/>
        </w:rPr>
        <w:t>/202</w:t>
      </w:r>
      <w:r w:rsidR="0066082E">
        <w:rPr>
          <w:rFonts w:ascii="Arial" w:hAnsi="Arial" w:cs="Arial"/>
          <w:b/>
          <w:bCs/>
          <w:color w:val="000000"/>
          <w:sz w:val="20"/>
          <w:szCs w:val="20"/>
          <w:shd w:val="clear" w:color="auto" w:fill="FFFFFF"/>
        </w:rPr>
        <w:t>6</w:t>
      </w:r>
      <w:r>
        <w:rPr>
          <w:rFonts w:ascii="Arial" w:hAnsi="Arial" w:cs="Arial"/>
          <w:b/>
          <w:bCs/>
          <w:color w:val="000000"/>
          <w:sz w:val="20"/>
          <w:szCs w:val="20"/>
          <w:shd w:val="clear" w:color="auto" w:fill="FFFFFF"/>
        </w:rPr>
        <w:t>-</w:t>
      </w:r>
      <w:r w:rsidR="007B2E9A">
        <w:rPr>
          <w:rFonts w:ascii="Arial" w:hAnsi="Arial" w:cs="Arial"/>
          <w:b/>
          <w:bCs/>
          <w:color w:val="000000"/>
          <w:sz w:val="20"/>
          <w:szCs w:val="20"/>
          <w:shd w:val="clear" w:color="auto" w:fill="FFFFFF"/>
        </w:rPr>
        <w:t>67</w:t>
      </w:r>
    </w:p>
    <w:p w14:paraId="0A39333E" w14:textId="30B6D959" w:rsidR="00026F4A" w:rsidRDefault="0066082E" w:rsidP="0066082E">
      <w:pPr>
        <w:tabs>
          <w:tab w:val="left" w:pos="2268"/>
        </w:tabs>
        <w:spacing w:before="120" w:after="120" w:line="276" w:lineRule="auto"/>
        <w:ind w:left="284"/>
        <w:jc w:val="both"/>
        <w:rPr>
          <w:rFonts w:hint="eastAsia"/>
          <w:shd w:val="clear" w:color="auto" w:fill="FFFF00"/>
        </w:rPr>
      </w:pPr>
      <w:r>
        <w:rPr>
          <w:rFonts w:ascii="Arial" w:hAnsi="Arial" w:cs="Arial"/>
          <w:b/>
          <w:bCs/>
          <w:color w:val="000000"/>
          <w:sz w:val="20"/>
          <w:szCs w:val="20"/>
          <w:shd w:val="clear" w:color="auto" w:fill="FFFFFF"/>
        </w:rPr>
        <w:t>CONCORRÊNCIA ELETRÔNICA Nº 90001/2026</w:t>
      </w:r>
    </w:p>
    <w:p w14:paraId="4F6F86CC" w14:textId="77777777" w:rsidR="00026F4A" w:rsidRDefault="00026F4A">
      <w:pPr>
        <w:tabs>
          <w:tab w:val="left" w:pos="2268"/>
        </w:tabs>
        <w:spacing w:before="120" w:after="120" w:line="276" w:lineRule="auto"/>
        <w:ind w:left="284"/>
        <w:jc w:val="both"/>
        <w:rPr>
          <w:rFonts w:ascii="Arial" w:hAnsi="Arial" w:cs="Arial"/>
          <w:color w:val="000000"/>
          <w:sz w:val="20"/>
        </w:rPr>
      </w:pPr>
    </w:p>
    <w:p w14:paraId="04931F92" w14:textId="77777777" w:rsidR="00026F4A" w:rsidRDefault="00026F4A">
      <w:pPr>
        <w:tabs>
          <w:tab w:val="left" w:pos="2268"/>
        </w:tabs>
        <w:spacing w:before="120" w:after="120" w:line="276" w:lineRule="auto"/>
        <w:ind w:left="284"/>
        <w:jc w:val="both"/>
        <w:rPr>
          <w:rFonts w:ascii="Arial" w:hAnsi="Arial" w:cs="Arial"/>
          <w:color w:val="000000"/>
          <w:sz w:val="20"/>
        </w:rPr>
      </w:pPr>
    </w:p>
    <w:p w14:paraId="1B2EE741" w14:textId="77777777" w:rsidR="00026F4A" w:rsidRDefault="00000000">
      <w:pPr>
        <w:tabs>
          <w:tab w:val="left" w:pos="2268"/>
        </w:tabs>
        <w:spacing w:before="120" w:after="120" w:line="276" w:lineRule="auto"/>
        <w:ind w:left="284"/>
        <w:jc w:val="both"/>
        <w:rPr>
          <w:rFonts w:hint="eastAsia"/>
        </w:rPr>
      </w:pPr>
      <w:r>
        <w:rPr>
          <w:rFonts w:ascii="Arial" w:hAnsi="Arial" w:cs="Arial"/>
          <w:b/>
          <w:bCs/>
          <w:color w:val="000000"/>
          <w:sz w:val="20"/>
        </w:rPr>
        <w:t>NOME DA EMPRESA</w:t>
      </w:r>
      <w:r>
        <w:rPr>
          <w:rFonts w:ascii="Arial" w:hAnsi="Arial" w:cs="Arial"/>
          <w:color w:val="000000"/>
          <w:sz w:val="20"/>
        </w:rPr>
        <w:t>, inscrita no CNPJ sob n.º __________________, sediada no endereço _________________, Município de __</w:t>
      </w:r>
      <w:r>
        <w:rPr>
          <w:rFonts w:ascii="Arial" w:hAnsi="Arial" w:cs="Arial"/>
          <w:color w:val="000000"/>
          <w:sz w:val="20"/>
          <w:szCs w:val="20"/>
        </w:rPr>
        <w:t xml:space="preserve">___________, no Estado ______, neste ato representada pelo(a) Senhor(a)  _______________________________, portador da carteira de identidade nº ________ e do CPF nº _____________, </w:t>
      </w:r>
      <w:r>
        <w:rPr>
          <w:rFonts w:ascii="Arial" w:hAnsi="Arial" w:cs="Arial"/>
          <w:b/>
          <w:bCs/>
          <w:color w:val="000000"/>
          <w:sz w:val="20"/>
          <w:szCs w:val="20"/>
        </w:rPr>
        <w:t>DECLARA</w:t>
      </w:r>
      <w:r>
        <w:rPr>
          <w:rFonts w:ascii="Arial" w:hAnsi="Arial" w:cs="Arial"/>
          <w:color w:val="000000"/>
          <w:sz w:val="20"/>
          <w:szCs w:val="20"/>
        </w:rPr>
        <w:t xml:space="preserve"> sob as penas da lei, em especial o artigo 299 do Código Penal Brasileiro, que:</w:t>
      </w:r>
    </w:p>
    <w:p w14:paraId="716A5977" w14:textId="77777777" w:rsidR="00026F4A" w:rsidRDefault="00000000">
      <w:pPr>
        <w:tabs>
          <w:tab w:val="left" w:pos="2268"/>
        </w:tabs>
        <w:spacing w:before="120" w:after="120" w:line="276" w:lineRule="auto"/>
        <w:ind w:left="284"/>
        <w:jc w:val="both"/>
        <w:rPr>
          <w:rFonts w:hint="eastAsia"/>
        </w:rPr>
      </w:pPr>
      <w:r>
        <w:rPr>
          <w:rFonts w:ascii="Arial" w:hAnsi="Arial" w:cs="Arial"/>
          <w:color w:val="000000"/>
          <w:sz w:val="20"/>
          <w:szCs w:val="20"/>
        </w:rPr>
        <w:t>a) A proposta apresentada para participar da licitação acima mencionada foi elaborada de maneira independente por esta licitante, e o conteúdo da proposta não foi, no todo ou em parte, direta ou indiretamente, informado, discutido ou recebido de qualquer outro participante potencial ou de fato da licitação acima mencionada, por qualquer meio ou por qualquer pessoa;</w:t>
      </w:r>
    </w:p>
    <w:p w14:paraId="17F7148E" w14:textId="77777777" w:rsidR="00026F4A" w:rsidRDefault="00000000">
      <w:pPr>
        <w:tabs>
          <w:tab w:val="left" w:pos="2268"/>
        </w:tabs>
        <w:spacing w:before="120" w:after="120" w:line="276" w:lineRule="auto"/>
        <w:ind w:left="284"/>
        <w:jc w:val="both"/>
        <w:rPr>
          <w:rFonts w:hint="eastAsia"/>
        </w:rPr>
      </w:pPr>
      <w:r>
        <w:rPr>
          <w:rFonts w:ascii="Arial" w:hAnsi="Arial" w:cs="Arial"/>
          <w:color w:val="000000"/>
          <w:sz w:val="20"/>
          <w:szCs w:val="20"/>
        </w:rPr>
        <w:t>b) A intenção de apresentar a proposta elaborada para participar da licitação acima mencionada não foi informada, discutida ou recebida de qualquer outro participante potencial ou de fato da licitação acima mencionada, por qualquer meio ou por qualquer pessoa;</w:t>
      </w:r>
    </w:p>
    <w:p w14:paraId="7CDC5BD5" w14:textId="77777777" w:rsidR="00026F4A" w:rsidRDefault="00000000">
      <w:pPr>
        <w:tabs>
          <w:tab w:val="left" w:pos="2268"/>
        </w:tabs>
        <w:spacing w:before="120" w:after="120" w:line="276" w:lineRule="auto"/>
        <w:ind w:left="284"/>
        <w:jc w:val="both"/>
        <w:rPr>
          <w:rFonts w:hint="eastAsia"/>
        </w:rPr>
      </w:pPr>
      <w:r>
        <w:rPr>
          <w:rFonts w:ascii="Arial" w:hAnsi="Arial" w:cs="Arial"/>
          <w:color w:val="000000"/>
          <w:sz w:val="20"/>
          <w:szCs w:val="20"/>
        </w:rPr>
        <w:t>c) Que não tentou, por qualquer meio ou por qualquer pessoa, influir na decisão de qualquer outro participante potencial ou de fato da licitação acima mencionada quanto a participar ou não da referida licitação;</w:t>
      </w:r>
    </w:p>
    <w:p w14:paraId="2CBBE8D3" w14:textId="77777777" w:rsidR="00026F4A" w:rsidRDefault="00000000">
      <w:pPr>
        <w:tabs>
          <w:tab w:val="left" w:pos="2268"/>
        </w:tabs>
        <w:spacing w:before="120" w:after="120" w:line="276" w:lineRule="auto"/>
        <w:ind w:left="284"/>
        <w:jc w:val="both"/>
        <w:rPr>
          <w:rFonts w:hint="eastAsia"/>
        </w:rPr>
      </w:pPr>
      <w:r>
        <w:rPr>
          <w:rFonts w:ascii="Arial" w:hAnsi="Arial" w:cs="Arial"/>
          <w:color w:val="000000"/>
          <w:sz w:val="20"/>
          <w:szCs w:val="20"/>
        </w:rPr>
        <w:t>d) Que o conteúdo da proposta apresentada para participar da licitação acima mencionada não será, no todo ou em parte, direta ou indiretamente, comunicado ou discutido com qualquer outro participante potencial ou de fato da licitação acima mencionada antes da adjudicação do objeto da referida licitação;</w:t>
      </w:r>
    </w:p>
    <w:p w14:paraId="3FDFB69A" w14:textId="77777777" w:rsidR="00026F4A" w:rsidRDefault="00000000">
      <w:pPr>
        <w:tabs>
          <w:tab w:val="left" w:pos="2268"/>
        </w:tabs>
        <w:spacing w:before="120" w:after="120" w:line="276" w:lineRule="auto"/>
        <w:ind w:left="284"/>
        <w:jc w:val="both"/>
        <w:rPr>
          <w:rFonts w:hint="eastAsia"/>
        </w:rPr>
      </w:pPr>
      <w:r>
        <w:rPr>
          <w:rFonts w:ascii="Arial" w:hAnsi="Arial" w:cs="Arial"/>
          <w:color w:val="000000"/>
          <w:sz w:val="20"/>
          <w:szCs w:val="20"/>
        </w:rPr>
        <w:t>e) Que o conteúdo da proposta apresentada para participar da licitação acima mencionada não foi, no todo ou em parte, direta ou indiretamente, informado, discutido ou recebido de qualquer integrante do Comando da Artilharia Divisionária da 1ª Divisão de Exército antes da abertura oficial das propostas; e</w:t>
      </w:r>
    </w:p>
    <w:p w14:paraId="046D0485" w14:textId="77777777" w:rsidR="00026F4A" w:rsidRDefault="00000000">
      <w:pPr>
        <w:tabs>
          <w:tab w:val="left" w:pos="2268"/>
        </w:tabs>
        <w:spacing w:before="120" w:after="120" w:line="276" w:lineRule="auto"/>
        <w:ind w:left="284"/>
        <w:jc w:val="both"/>
        <w:rPr>
          <w:rFonts w:hint="eastAsia"/>
        </w:rPr>
      </w:pPr>
      <w:r>
        <w:rPr>
          <w:rFonts w:ascii="Arial" w:hAnsi="Arial" w:cs="Arial"/>
          <w:color w:val="000000"/>
          <w:sz w:val="20"/>
          <w:szCs w:val="20"/>
        </w:rPr>
        <w:t>f) Que está plenamente ciente do teor e da extensão desta declaração e que detém plenos poderes e informações para firmá-la.</w:t>
      </w:r>
    </w:p>
    <w:p w14:paraId="65531C3C" w14:textId="77777777" w:rsidR="00026F4A" w:rsidRDefault="00026F4A">
      <w:pPr>
        <w:tabs>
          <w:tab w:val="left" w:pos="2268"/>
        </w:tabs>
        <w:spacing w:before="120" w:after="120" w:line="276" w:lineRule="auto"/>
        <w:ind w:left="284"/>
        <w:jc w:val="both"/>
        <w:rPr>
          <w:rFonts w:cs="Arial" w:hint="eastAsia"/>
          <w:color w:val="000000"/>
        </w:rPr>
      </w:pPr>
    </w:p>
    <w:p w14:paraId="406F134C" w14:textId="78A7DB3E" w:rsidR="00026F4A" w:rsidRDefault="00000000">
      <w:pPr>
        <w:tabs>
          <w:tab w:val="left" w:pos="2268"/>
        </w:tabs>
        <w:spacing w:before="120" w:after="120" w:line="276" w:lineRule="auto"/>
        <w:jc w:val="center"/>
        <w:rPr>
          <w:rFonts w:ascii="Arial" w:hAnsi="Arial"/>
          <w:sz w:val="20"/>
          <w:szCs w:val="20"/>
        </w:rPr>
      </w:pPr>
      <w:r>
        <w:rPr>
          <w:rFonts w:ascii="Arial" w:hAnsi="Arial" w:cs="Arial"/>
          <w:color w:val="000000"/>
          <w:sz w:val="20"/>
          <w:szCs w:val="20"/>
        </w:rPr>
        <w:t>Local-UF, ………... de …….………. de 202</w:t>
      </w:r>
      <w:r w:rsidR="0066082E">
        <w:rPr>
          <w:rFonts w:ascii="Arial" w:hAnsi="Arial" w:cs="Arial"/>
          <w:color w:val="000000"/>
          <w:sz w:val="20"/>
          <w:szCs w:val="20"/>
        </w:rPr>
        <w:t>6</w:t>
      </w:r>
      <w:r>
        <w:rPr>
          <w:rFonts w:ascii="Arial" w:hAnsi="Arial" w:cs="Arial"/>
          <w:color w:val="000000"/>
          <w:sz w:val="20"/>
          <w:szCs w:val="20"/>
        </w:rPr>
        <w:t>.</w:t>
      </w:r>
    </w:p>
    <w:p w14:paraId="00441ADD" w14:textId="77777777" w:rsidR="00026F4A" w:rsidRDefault="00026F4A">
      <w:pPr>
        <w:tabs>
          <w:tab w:val="left" w:pos="2268"/>
        </w:tabs>
        <w:spacing w:before="120" w:after="120" w:line="276" w:lineRule="auto"/>
        <w:jc w:val="center"/>
        <w:rPr>
          <w:rFonts w:ascii="Arial" w:hAnsi="Arial" w:cs="Arial"/>
          <w:color w:val="000000"/>
          <w:sz w:val="20"/>
        </w:rPr>
      </w:pPr>
    </w:p>
    <w:p w14:paraId="4FC73201" w14:textId="77777777" w:rsidR="00026F4A" w:rsidRDefault="00000000">
      <w:pPr>
        <w:tabs>
          <w:tab w:val="left" w:pos="2268"/>
        </w:tabs>
        <w:jc w:val="center"/>
        <w:rPr>
          <w:rFonts w:hint="eastAsia"/>
        </w:rPr>
      </w:pPr>
      <w:r>
        <w:rPr>
          <w:rFonts w:ascii="Arial" w:hAnsi="Arial" w:cs="Arial"/>
          <w:color w:val="000000"/>
          <w:sz w:val="20"/>
        </w:rPr>
        <w:t>_________________________________________</w:t>
      </w:r>
    </w:p>
    <w:p w14:paraId="27D6202A" w14:textId="77777777" w:rsidR="00026F4A" w:rsidRDefault="00000000">
      <w:pPr>
        <w:tabs>
          <w:tab w:val="left" w:pos="2268"/>
        </w:tabs>
        <w:jc w:val="center"/>
        <w:rPr>
          <w:rFonts w:ascii="Arial" w:hAnsi="Arial"/>
        </w:rPr>
      </w:pPr>
      <w:r>
        <w:rPr>
          <w:rFonts w:ascii="Arial" w:hAnsi="Arial" w:cs="Arial"/>
          <w:color w:val="000000"/>
          <w:sz w:val="20"/>
        </w:rPr>
        <w:t>(Nome e Cargo do Representante Legal)</w:t>
      </w:r>
    </w:p>
    <w:sectPr w:rsidR="00026F4A">
      <w:headerReference w:type="even" r:id="rId7"/>
      <w:headerReference w:type="default" r:id="rId8"/>
      <w:footerReference w:type="even" r:id="rId9"/>
      <w:footerReference w:type="default" r:id="rId10"/>
      <w:headerReference w:type="first" r:id="rId11"/>
      <w:footerReference w:type="first" r:id="rId12"/>
      <w:pgSz w:w="11906" w:h="16838"/>
      <w:pgMar w:top="709" w:right="1134" w:bottom="1418" w:left="1134" w:header="0" w:footer="709"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222BA" w14:textId="77777777" w:rsidR="009B0EBD" w:rsidRDefault="009B0EBD">
      <w:pPr>
        <w:rPr>
          <w:rFonts w:hint="eastAsia"/>
        </w:rPr>
      </w:pPr>
      <w:r>
        <w:separator/>
      </w:r>
    </w:p>
  </w:endnote>
  <w:endnote w:type="continuationSeparator" w:id="0">
    <w:p w14:paraId="162EECE4" w14:textId="77777777" w:rsidR="009B0EBD" w:rsidRDefault="009B0EB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charset w:val="00"/>
    <w:family w:val="auto"/>
    <w:pitch w:val="variable"/>
  </w:font>
  <w:font w:name="Lohit Hindi">
    <w:charset w:val="00"/>
    <w:family w:val="auto"/>
    <w:pitch w:val="variable"/>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D162E" w14:textId="77777777" w:rsidR="00026F4A" w:rsidRDefault="00026F4A">
    <w:pPr>
      <w:pStyle w:val="Rodap"/>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5355191"/>
      <w:docPartObj>
        <w:docPartGallery w:val="Page Numbers (Bottom of Page)"/>
        <w:docPartUnique/>
      </w:docPartObj>
    </w:sdtPr>
    <w:sdtContent>
      <w:p w14:paraId="6B04F984" w14:textId="77777777" w:rsidR="00026F4A" w:rsidRDefault="00000000">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38E53B0F" w14:textId="77777777" w:rsidR="00026F4A" w:rsidRDefault="00000000">
        <w:pPr>
          <w:pStyle w:val="Rodap"/>
          <w:rPr>
            <w:rFonts w:ascii="Arial" w:hAnsi="Arial" w:cs="Arial"/>
            <w:color w:val="7F7F7F" w:themeColor="text1" w:themeTint="80"/>
            <w:sz w:val="18"/>
            <w:szCs w:val="18"/>
          </w:rPr>
        </w:pPr>
        <w:r>
          <w:rPr>
            <w:color w:val="7F7F7F" w:themeColor="text1" w:themeTint="80"/>
            <w:spacing w:val="60"/>
            <w:sz w:val="22"/>
            <w:szCs w:val="22"/>
          </w:rPr>
          <w:tab/>
        </w:r>
        <w:r>
          <w:rPr>
            <w:color w:val="7F7F7F" w:themeColor="text1" w:themeTint="80"/>
            <w:spacing w:val="60"/>
            <w:sz w:val="22"/>
            <w:szCs w:val="22"/>
          </w:rPr>
          <w:tab/>
        </w:r>
        <w:r>
          <w:rPr>
            <w:rFonts w:ascii="Arial" w:hAnsi="Arial" w:cs="Arial"/>
            <w:color w:val="595959" w:themeColor="text1" w:themeTint="A6"/>
            <w:spacing w:val="60"/>
            <w:sz w:val="18"/>
            <w:szCs w:val="18"/>
          </w:rPr>
          <w:t>Página</w:t>
        </w:r>
        <w:r>
          <w:rPr>
            <w:rFonts w:ascii="Arial" w:hAnsi="Arial" w:cs="Arial"/>
            <w:color w:val="595959" w:themeColor="text1" w:themeTint="A6"/>
            <w:sz w:val="18"/>
            <w:szCs w:val="18"/>
          </w:rPr>
          <w:t xml:space="preserve"> </w:t>
        </w:r>
        <w:r>
          <w:rPr>
            <w:rFonts w:ascii="Arial" w:hAnsi="Arial" w:cs="Arial"/>
            <w:color w:val="595959" w:themeColor="text1" w:themeTint="A6"/>
            <w:sz w:val="18"/>
            <w:szCs w:val="18"/>
          </w:rPr>
          <w:fldChar w:fldCharType="begin"/>
        </w:r>
        <w:r>
          <w:rPr>
            <w:rFonts w:ascii="Arial" w:hAnsi="Arial" w:cs="Arial"/>
            <w:color w:val="595959" w:themeColor="text1" w:themeTint="A6"/>
            <w:sz w:val="18"/>
            <w:szCs w:val="18"/>
          </w:rPr>
          <w:instrText xml:space="preserve"> PAGE </w:instrText>
        </w:r>
        <w:r>
          <w:rPr>
            <w:rFonts w:ascii="Arial" w:hAnsi="Arial" w:cs="Arial"/>
            <w:color w:val="595959" w:themeColor="text1" w:themeTint="A6"/>
            <w:sz w:val="18"/>
            <w:szCs w:val="18"/>
          </w:rPr>
          <w:fldChar w:fldCharType="separate"/>
        </w:r>
        <w:r>
          <w:rPr>
            <w:rFonts w:ascii="Arial" w:hAnsi="Arial" w:cs="Arial"/>
            <w:color w:val="595959" w:themeColor="text1" w:themeTint="A6"/>
            <w:sz w:val="18"/>
            <w:szCs w:val="18"/>
          </w:rPr>
          <w:t>0</w:t>
        </w:r>
        <w:r>
          <w:rPr>
            <w:rFonts w:ascii="Arial" w:hAnsi="Arial" w:cs="Arial"/>
            <w:color w:val="595959" w:themeColor="text1" w:themeTint="A6"/>
            <w:sz w:val="18"/>
            <w:szCs w:val="18"/>
          </w:rPr>
          <w:fldChar w:fldCharType="end"/>
        </w:r>
        <w:r>
          <w:rPr>
            <w:rFonts w:ascii="Arial" w:hAnsi="Arial" w:cs="Arial"/>
            <w:color w:val="595959" w:themeColor="text1" w:themeTint="A6"/>
            <w:sz w:val="18"/>
            <w:szCs w:val="18"/>
          </w:rPr>
          <w:t xml:space="preserve"> | </w:t>
        </w:r>
        <w:r>
          <w:rPr>
            <w:rFonts w:ascii="Arial" w:hAnsi="Arial" w:cs="Arial"/>
            <w:color w:val="595959" w:themeColor="text1" w:themeTint="A6"/>
            <w:sz w:val="18"/>
            <w:szCs w:val="18"/>
          </w:rPr>
          <w:fldChar w:fldCharType="begin"/>
        </w:r>
        <w:r>
          <w:rPr>
            <w:rFonts w:ascii="Arial" w:hAnsi="Arial" w:cs="Arial"/>
            <w:color w:val="595959" w:themeColor="text1" w:themeTint="A6"/>
            <w:sz w:val="18"/>
            <w:szCs w:val="18"/>
          </w:rPr>
          <w:instrText xml:space="preserve"> NUMPAGES </w:instrText>
        </w:r>
        <w:r>
          <w:rPr>
            <w:rFonts w:ascii="Arial" w:hAnsi="Arial" w:cs="Arial"/>
            <w:color w:val="595959" w:themeColor="text1" w:themeTint="A6"/>
            <w:sz w:val="18"/>
            <w:szCs w:val="18"/>
          </w:rPr>
          <w:fldChar w:fldCharType="separate"/>
        </w:r>
        <w:r>
          <w:rPr>
            <w:rFonts w:ascii="Arial" w:hAnsi="Arial" w:cs="Arial"/>
            <w:color w:val="595959" w:themeColor="text1" w:themeTint="A6"/>
            <w:sz w:val="18"/>
            <w:szCs w:val="18"/>
          </w:rPr>
          <w:t>1</w:t>
        </w:r>
        <w:r>
          <w:rPr>
            <w:rFonts w:ascii="Arial" w:hAnsi="Arial" w:cs="Arial"/>
            <w:color w:val="595959" w:themeColor="text1" w:themeTint="A6"/>
            <w:sz w:val="18"/>
            <w:szCs w:val="18"/>
          </w:rPr>
          <w:fldChar w:fldCharType="end"/>
        </w:r>
      </w:p>
      <w:p w14:paraId="4D177CE6" w14:textId="77777777" w:rsidR="00026F4A" w:rsidRDefault="00000000">
        <w:pPr>
          <w:pStyle w:val="Rodap"/>
          <w:rPr>
            <w:rFonts w:ascii="Arial" w:hAnsi="Arial" w:cs="Arial"/>
            <w:sz w:val="14"/>
            <w:szCs w:val="14"/>
          </w:rPr>
        </w:pPr>
        <w:r>
          <w:rPr>
            <w:rFonts w:ascii="Arial" w:hAnsi="Arial" w:cs="Arial"/>
            <w:sz w:val="14"/>
            <w:szCs w:val="14"/>
          </w:rPr>
          <w:t>Câmara Nacional de Modelos de Licitações e Contratos da Consultoria-Geral da União</w:t>
        </w:r>
      </w:p>
      <w:p w14:paraId="191F6437" w14:textId="77777777" w:rsidR="00026F4A" w:rsidRDefault="00000000">
        <w:pPr>
          <w:pStyle w:val="Rodap"/>
          <w:rPr>
            <w:rFonts w:ascii="Arial" w:hAnsi="Arial" w:cs="Arial"/>
            <w:sz w:val="14"/>
            <w:szCs w:val="14"/>
          </w:rPr>
        </w:pPr>
        <w:r>
          <w:rPr>
            <w:rFonts w:ascii="Arial" w:hAnsi="Arial" w:cs="Arial"/>
            <w:sz w:val="14"/>
            <w:szCs w:val="14"/>
          </w:rPr>
          <w:t xml:space="preserve">Edital modelo </w:t>
        </w:r>
        <w:bookmarkStart w:id="0" w:name="_Hlk135299681_Copia_4"/>
        <w:r>
          <w:rPr>
            <w:rFonts w:ascii="Arial" w:hAnsi="Arial" w:cs="Arial"/>
            <w:sz w:val="14"/>
            <w:szCs w:val="14"/>
          </w:rPr>
          <w:t>- Lei nº 14.133, de 2021.</w:t>
        </w:r>
        <w:bookmarkEnd w:id="0"/>
      </w:p>
      <w:p w14:paraId="64545198" w14:textId="77777777" w:rsidR="00026F4A" w:rsidRDefault="00000000">
        <w:pPr>
          <w:pStyle w:val="Rodap"/>
          <w:rPr>
            <w:rFonts w:ascii="Arial" w:hAnsi="Arial" w:cs="Arial"/>
            <w:sz w:val="14"/>
            <w:szCs w:val="14"/>
          </w:rPr>
        </w:pPr>
        <w:bookmarkStart w:id="1" w:name="_Hlk135299703_Copia_4"/>
        <w:r>
          <w:rPr>
            <w:rFonts w:ascii="Arial" w:hAnsi="Arial" w:cs="Arial"/>
            <w:sz w:val="14"/>
            <w:szCs w:val="14"/>
          </w:rPr>
          <w:t>Aprovado pela Secretaria de Gestão e Inovação.</w:t>
        </w:r>
      </w:p>
      <w:p w14:paraId="11CB163A" w14:textId="77777777" w:rsidR="00026F4A" w:rsidRDefault="00000000">
        <w:pPr>
          <w:pStyle w:val="Rodap"/>
          <w:rPr>
            <w:rFonts w:ascii="Arial" w:hAnsi="Arial" w:cs="Arial"/>
            <w:sz w:val="14"/>
            <w:szCs w:val="14"/>
          </w:rPr>
        </w:pPr>
        <w:r>
          <w:rPr>
            <w:rFonts w:ascii="Arial" w:hAnsi="Arial" w:cs="Arial"/>
            <w:sz w:val="14"/>
            <w:szCs w:val="14"/>
          </w:rPr>
          <w:t>Identidade visual pela Secretaria de Gestão e Inovação</w:t>
        </w:r>
      </w:p>
      <w:p w14:paraId="37207907" w14:textId="77777777" w:rsidR="00026F4A" w:rsidRDefault="00000000">
        <w:pPr>
          <w:pStyle w:val="Rodap"/>
          <w:rPr>
            <w:rFonts w:ascii="Arial" w:hAnsi="Arial" w:cs="Arial"/>
            <w:sz w:val="14"/>
            <w:szCs w:val="14"/>
          </w:rPr>
        </w:pPr>
        <w:bookmarkStart w:id="2" w:name="_Hlk135299665_Copia_4"/>
        <w:r>
          <w:rPr>
            <w:rFonts w:ascii="Arial" w:hAnsi="Arial" w:cs="Arial"/>
            <w:sz w:val="14"/>
            <w:szCs w:val="14"/>
          </w:rPr>
          <w:t xml:space="preserve">Atualização: </w:t>
        </w:r>
        <w:bookmarkEnd w:id="2"/>
        <w:r>
          <w:rPr>
            <w:rFonts w:ascii="Arial" w:hAnsi="Arial" w:cs="Arial"/>
            <w:sz w:val="14"/>
            <w:szCs w:val="14"/>
          </w:rPr>
          <w:t>ABR/2025</w:t>
        </w:r>
      </w:p>
      <w:bookmarkEnd w:id="1" w:displacedByCustomXml="nex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A5991" w14:textId="77777777" w:rsidR="00026F4A" w:rsidRDefault="00026F4A">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595B0" w14:textId="77777777" w:rsidR="009B0EBD" w:rsidRDefault="009B0EBD">
      <w:pPr>
        <w:rPr>
          <w:rFonts w:hint="eastAsia"/>
        </w:rPr>
      </w:pPr>
      <w:r>
        <w:separator/>
      </w:r>
    </w:p>
  </w:footnote>
  <w:footnote w:type="continuationSeparator" w:id="0">
    <w:p w14:paraId="1EF8231A" w14:textId="77777777" w:rsidR="009B0EBD" w:rsidRDefault="009B0EBD">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F0AD3" w14:textId="77777777" w:rsidR="00026F4A" w:rsidRDefault="00026F4A">
    <w:pPr>
      <w:pStyle w:val="Cabealho"/>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835FF" w14:textId="77777777" w:rsidR="00026F4A" w:rsidRDefault="00026F4A">
    <w:pPr>
      <w:pStyle w:val="Cabealho"/>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B6000" w14:textId="77777777" w:rsidR="00026F4A" w:rsidRDefault="00026F4A">
    <w:pPr>
      <w:pStyle w:val="Cabealh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B0C42"/>
    <w:multiLevelType w:val="multilevel"/>
    <w:tmpl w:val="E6F04168"/>
    <w:lvl w:ilvl="0">
      <w:start w:val="1"/>
      <w:numFmt w:val="decimal"/>
      <w:pStyle w:val="Nivel01"/>
      <w:lvlText w:val="%1."/>
      <w:lvlJc w:val="left"/>
      <w:pPr>
        <w:tabs>
          <w:tab w:val="num" w:pos="0"/>
        </w:tabs>
        <w:ind w:left="360" w:hanging="360"/>
      </w:pPr>
      <w:rPr>
        <w:b/>
      </w:rPr>
    </w:lvl>
    <w:lvl w:ilvl="1">
      <w:start w:val="1"/>
      <w:numFmt w:val="decimal"/>
      <w:pStyle w:val="Nivel2"/>
      <w:lvlText w:val="%1.%2."/>
      <w:lvlJc w:val="left"/>
      <w:pPr>
        <w:tabs>
          <w:tab w:val="num" w:pos="0"/>
        </w:tabs>
        <w:ind w:left="4117" w:hanging="432"/>
      </w:pPr>
      <w:rPr>
        <w:b w:val="0"/>
        <w:i w:val="0"/>
        <w:strike w:val="0"/>
        <w:dstrike w:val="0"/>
        <w:color w:val="auto"/>
        <w:sz w:val="20"/>
        <w:szCs w:val="20"/>
        <w:u w:val="none"/>
      </w:rPr>
    </w:lvl>
    <w:lvl w:ilvl="2">
      <w:start w:val="1"/>
      <w:numFmt w:val="decimal"/>
      <w:lvlText w:val="%1.%2."/>
      <w:lvlJc w:val="left"/>
      <w:pPr>
        <w:tabs>
          <w:tab w:val="num" w:pos="0"/>
        </w:tabs>
        <w:ind w:left="1638" w:hanging="504"/>
      </w:pPr>
      <w:rPr>
        <w:b w:val="0"/>
        <w:i w:val="0"/>
        <w:strike w:val="0"/>
        <w:dstrike w:val="0"/>
        <w:color w:val="auto"/>
        <w:sz w:val="20"/>
        <w:szCs w:val="20"/>
      </w:rPr>
    </w:lvl>
    <w:lvl w:ilvl="3">
      <w:start w:val="1"/>
      <w:numFmt w:val="decimal"/>
      <w:pStyle w:val="Nivel4"/>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8B16EF7"/>
    <w:multiLevelType w:val="multilevel"/>
    <w:tmpl w:val="85CEC45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CC80065"/>
    <w:multiLevelType w:val="multilevel"/>
    <w:tmpl w:val="965AA9D6"/>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503713684">
    <w:abstractNumId w:val="0"/>
  </w:num>
  <w:num w:numId="2" w16cid:durableId="1728913030">
    <w:abstractNumId w:val="2"/>
  </w:num>
  <w:num w:numId="3" w16cid:durableId="3968289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defaultTabStop w:val="708"/>
  <w:autoHyphenation/>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F4A"/>
    <w:rsid w:val="00026F4A"/>
    <w:rsid w:val="0066082E"/>
    <w:rsid w:val="007B2E9A"/>
    <w:rsid w:val="009A689D"/>
    <w:rsid w:val="009B0EBD"/>
    <w:rsid w:val="00A24F60"/>
    <w:rsid w:val="00A723FC"/>
    <w:rsid w:val="00CB0C2A"/>
    <w:rsid w:val="00E32C95"/>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42C77"/>
  <w15:docId w15:val="{7611DB0A-F767-4519-BCE6-3773F8C97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pPr>
        <w:suppressAutoHyphens/>
      </w:pPr>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Hyperlink1">
    <w:name w:val="Hyperlink1"/>
    <w:uiPriority w:val="99"/>
    <w:unhideWhenUsed/>
    <w:qFormat/>
    <w:rsid w:val="00DC41DD"/>
    <w:rPr>
      <w:color w:val="000080"/>
      <w:u w:val="single"/>
    </w:rPr>
  </w:style>
  <w:style w:type="character" w:customStyle="1" w:styleId="CitaoChar">
    <w:name w:val="Citação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8B3E88"/>
    <w:rPr>
      <w:rFonts w:ascii="Arial" w:eastAsia="Arial" w:hAnsi="Arial" w:cs="Arial"/>
      <w:b/>
      <w:bCs/>
      <w:iCs/>
      <w:color w:val="17365D" w:themeColor="text2" w:themeShade="BF"/>
      <w:spacing w:val="5"/>
      <w:kern w:val="2"/>
      <w:sz w:val="52"/>
      <w:szCs w:val="52"/>
      <w:lang w:eastAsia="pt-BR"/>
    </w:rPr>
  </w:style>
  <w:style w:type="character" w:customStyle="1" w:styleId="Ttulo1Char">
    <w:name w:val="Título 1 Char"/>
    <w:basedOn w:val="Fontepargpadro"/>
    <w:link w:val="Ttulo1"/>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bCs/>
      <w:i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365F91" w:themeColor="accent1" w:themeShade="BF"/>
      <w:sz w:val="28"/>
      <w:szCs w:val="28"/>
      <w:lang w:eastAsia="pt-BR"/>
    </w:rPr>
  </w:style>
  <w:style w:type="character" w:customStyle="1" w:styleId="Nivel4Char">
    <w:name w:val="Nivel 4 Char"/>
    <w:basedOn w:val="Fontepargpadro"/>
    <w:link w:val="Nivel4"/>
    <w:qFormat/>
    <w:rsid w:val="009A5042"/>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GradeColorida-nfase1Char">
    <w:name w:val="Grade Colorida - Ênfase 1 Char"/>
    <w:link w:val="GradeColorida-nfase11"/>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styleId="HiperlinkVisitado">
    <w:name w:val="FollowedHyperlink"/>
    <w:basedOn w:val="Fontepargpadro"/>
    <w:semiHidden/>
    <w:unhideWhenUsed/>
    <w:qFormat/>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E3297A"/>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link w:val="ou"/>
    <w:qFormat/>
    <w:rsid w:val="00D14643"/>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link w:val="Nvel2-Red"/>
    <w:qFormat/>
    <w:rsid w:val="001E36C7"/>
    <w:rPr>
      <w:rFonts w:ascii="Arial" w:hAnsi="Arial" w:cs="Arial"/>
      <w:i/>
      <w:iCs/>
      <w:color w:val="FF0000"/>
      <w:lang w:eastAsia="pt-BR"/>
    </w:rPr>
  </w:style>
  <w:style w:type="character" w:customStyle="1" w:styleId="Nivel3Char">
    <w:name w:val="Nivel 3 Char"/>
    <w:basedOn w:val="Fontepargpadro"/>
    <w:link w:val="Nivel3"/>
    <w:qFormat/>
    <w:rsid w:val="001013E4"/>
    <w:rPr>
      <w:rFonts w:ascii="Arial" w:hAnsi="Arial" w:cs="Arial"/>
      <w:color w:val="000000"/>
      <w:lang w:eastAsia="pt-BR"/>
    </w:rPr>
  </w:style>
  <w:style w:type="character" w:customStyle="1" w:styleId="Nvel3-RChar">
    <w:name w:val="Nível 3-R Char"/>
    <w:basedOn w:val="Nivel3Char"/>
    <w:link w:val="Nvel3-R"/>
    <w:qFormat/>
    <w:rsid w:val="001013E4"/>
    <w:rPr>
      <w:rFonts w:ascii="Arial" w:hAnsi="Arial" w:cs="Arial"/>
      <w:i/>
      <w:iCs/>
      <w:color w:val="FF0000"/>
      <w:lang w:eastAsia="pt-BR"/>
    </w:rPr>
  </w:style>
  <w:style w:type="character" w:customStyle="1" w:styleId="Nvel4-RChar">
    <w:name w:val="Nível 4-R Char"/>
    <w:basedOn w:val="Nivel4Char"/>
    <w:link w:val="Nvel4-R"/>
    <w:qFormat/>
    <w:rsid w:val="00447F3E"/>
    <w:rPr>
      <w:rFonts w:ascii="Arial" w:hAnsi="Arial" w:cs="Arial"/>
      <w:i/>
      <w:iCs/>
      <w:color w:val="FF0000"/>
      <w:lang w:eastAsia="pt-BR"/>
    </w:rPr>
  </w:style>
  <w:style w:type="character" w:customStyle="1" w:styleId="Nvel1-SemNumChar">
    <w:name w:val="Nível 1-Sem Num Char"/>
    <w:basedOn w:val="Nivel01Char"/>
    <w:link w:val="Nvel1-SemNum"/>
    <w:qFormat/>
    <w:rsid w:val="00447F3E"/>
    <w:rPr>
      <w:rFonts w:ascii="Arial" w:eastAsiaTheme="majorEastAsia" w:hAnsi="Arial" w:cs="Arial"/>
      <w:b/>
      <w:bCs/>
      <w:iCs/>
      <w:color w:val="17365D" w:themeColor="text2" w:themeShade="BF"/>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citao2Char">
    <w:name w:val="citação 2 Char"/>
    <w:basedOn w:val="CitaoChar"/>
    <w:link w:val="citao2"/>
    <w:qFormat/>
    <w:rsid w:val="003C7A23"/>
    <w:rPr>
      <w:rFonts w:ascii="Arial" w:eastAsia="Calibri" w:hAnsi="Arial" w:cs="Tahoma"/>
      <w:i/>
      <w:iCs/>
      <w:color w:val="000000"/>
      <w:szCs w:val="24"/>
      <w:shd w:val="clear" w:color="auto" w:fill="FFFFCC"/>
    </w:rPr>
  </w:style>
  <w:style w:type="character" w:customStyle="1" w:styleId="MenoPendente6">
    <w:name w:val="Menção Pendente6"/>
    <w:basedOn w:val="Fontepargpadro"/>
    <w:uiPriority w:val="99"/>
    <w:semiHidden/>
    <w:unhideWhenUsed/>
    <w:qFormat/>
    <w:rsid w:val="009944DF"/>
    <w:rPr>
      <w:color w:val="605E5C"/>
      <w:shd w:val="clear" w:color="auto" w:fill="E1DFDD"/>
    </w:rPr>
  </w:style>
  <w:style w:type="character" w:customStyle="1" w:styleId="Mentionnonrsolue1">
    <w:name w:val="Mention non résolue1"/>
    <w:basedOn w:val="Fontepargpadro"/>
    <w:uiPriority w:val="99"/>
    <w:semiHidden/>
    <w:unhideWhenUsed/>
    <w:qFormat/>
    <w:rsid w:val="009A0DA5"/>
    <w:rPr>
      <w:color w:val="605E5C"/>
      <w:shd w:val="clear" w:color="auto" w:fill="E1DFDD"/>
    </w:rPr>
  </w:style>
  <w:style w:type="character" w:styleId="MenoPendente">
    <w:name w:val="Unresolved Mention"/>
    <w:basedOn w:val="Fontepargpadro"/>
    <w:uiPriority w:val="99"/>
    <w:semiHidden/>
    <w:unhideWhenUsed/>
    <w:qFormat/>
    <w:rsid w:val="005D7D43"/>
    <w:rPr>
      <w:color w:val="605E5C"/>
      <w:shd w:val="clear" w:color="auto" w:fill="E1DFDD"/>
    </w:rPr>
  </w:style>
  <w:style w:type="character" w:customStyle="1" w:styleId="Vnculodendice">
    <w:name w:val="Vínculo de índice"/>
    <w:qFormat/>
  </w:style>
  <w:style w:type="character" w:customStyle="1" w:styleId="Vnculodendiceuser">
    <w:name w:val="Vínculo de índice (user)"/>
    <w:qFormat/>
  </w:style>
  <w:style w:type="paragraph" w:styleId="Ttulo">
    <w:name w:val="Title"/>
    <w:basedOn w:val="Normal"/>
    <w:next w:val="Corpodetexto"/>
    <w:link w:val="TtuloChar"/>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link w:val="CorpodetextoChar"/>
    <w:unhideWhenUsed/>
    <w:rsid w:val="00D30A43"/>
    <w:pPr>
      <w:spacing w:beforeAutospacing="1" w:afterAutospacing="1"/>
    </w:pPr>
    <w:rPr>
      <w:rFonts w:ascii="Times New Roman" w:eastAsia="Times New Roman" w:hAnsi="Times New Roman" w:cs="Times New Roman"/>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rPr>
  </w:style>
  <w:style w:type="paragraph" w:customStyle="1" w:styleId="ndice">
    <w:name w:val="Índice"/>
    <w:basedOn w:val="Normal"/>
    <w:qFormat/>
    <w:pPr>
      <w:suppressLineNumbers/>
    </w:pPr>
    <w:rPr>
      <w:rFonts w:cs="Lucida Sans"/>
    </w:rPr>
  </w:style>
  <w:style w:type="paragraph" w:customStyle="1" w:styleId="Ttulouser">
    <w:name w:val="Título (user)"/>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ndiceuser">
    <w:name w:val="Índice (user)"/>
    <w:basedOn w:val="Normal"/>
    <w:qFormat/>
    <w:pPr>
      <w:suppressLineNumbers/>
    </w:pPr>
    <w:rPr>
      <w:rFonts w:cs="Lucida Sans"/>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7538E2"/>
    <w:pPr>
      <w:numPr>
        <w:numId w:val="2"/>
      </w:numPr>
      <w:ind w:left="555" w:hanging="555"/>
      <w:contextualSpacing/>
    </w:pPr>
  </w:style>
  <w:style w:type="paragraph" w:customStyle="1" w:styleId="Notaexplicativa">
    <w:name w:val="Nota explicativa"/>
    <w:basedOn w:val="Citao"/>
    <w:link w:val="NotaexplicativaChar"/>
    <w:qFormat/>
    <w:rsid w:val="00265FB6"/>
    <w:rPr>
      <w:szCs w:val="20"/>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11">
    <w:name w:val="Cabeçalho e rodapé11"/>
    <w:basedOn w:val="Normal"/>
    <w:qFormat/>
  </w:style>
  <w:style w:type="paragraph" w:customStyle="1" w:styleId="Cabealhoerodapuser">
    <w:name w:val="Cabeçalho e rodapé (user)"/>
    <w:basedOn w:val="Normal"/>
    <w:qFormat/>
  </w:style>
  <w:style w:type="paragraph" w:styleId="Cabealho">
    <w:name w:val="header"/>
    <w:basedOn w:val="Normal"/>
    <w:link w:val="CabealhoChar"/>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nhideWhenUsed/>
    <w:qFormat/>
    <w:rsid w:val="00D30A43"/>
    <w:rPr>
      <w:sz w:val="20"/>
      <w:szCs w:val="20"/>
    </w:rPr>
  </w:style>
  <w:style w:type="paragraph" w:styleId="Assuntodocomentrio">
    <w:name w:val="annotation subject"/>
    <w:basedOn w:val="Textodecomentrio"/>
    <w:next w:val="Textodecomentrio"/>
    <w:link w:val="AssuntodocomentrioChar"/>
    <w:semiHidden/>
    <w:unhideWhenUsed/>
    <w:qFormat/>
    <w:rsid w:val="00430FDB"/>
    <w:rPr>
      <w:b/>
      <w:bCs/>
    </w:rPr>
  </w:style>
  <w:style w:type="paragraph" w:customStyle="1" w:styleId="Nivel01">
    <w:name w:val="Nivel 01"/>
    <w:basedOn w:val="Ttulo1"/>
    <w:next w:val="Normal"/>
    <w:link w:val="Nivel01Char"/>
    <w:qFormat/>
    <w:rsid w:val="007538E2"/>
    <w:pPr>
      <w:numPr>
        <w:numId w:val="1"/>
      </w:numPr>
      <w:tabs>
        <w:tab w:val="left" w:pos="567"/>
      </w:tabs>
      <w:spacing w:before="288" w:after="288" w:line="312" w:lineRule="auto"/>
      <w:jc w:val="both"/>
    </w:pPr>
    <w:rPr>
      <w:rFonts w:ascii="Arial" w:eastAsia="Arial" w:hAnsi="Arial" w:cs="Arial"/>
      <w:iCs/>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autoRedefine/>
    <w:qFormat/>
    <w:rsid w:val="00E3297A"/>
    <w:pPr>
      <w:numPr>
        <w:ilvl w:val="1"/>
        <w:numId w:val="1"/>
      </w:numPr>
      <w:spacing w:before="120" w:after="120" w:line="276" w:lineRule="auto"/>
      <w:ind w:left="0" w:firstLine="0"/>
      <w:jc w:val="both"/>
    </w:pPr>
    <w:rPr>
      <w:rFonts w:ascii="Arial" w:hAnsi="Arial" w:cs="Arial"/>
      <w:b/>
      <w:bCs/>
      <w:color w:val="000000"/>
      <w:sz w:val="20"/>
      <w:szCs w:val="20"/>
    </w:rPr>
  </w:style>
  <w:style w:type="paragraph" w:customStyle="1" w:styleId="Nivel10">
    <w:name w:val="Nivel 1"/>
    <w:basedOn w:val="Nivel2"/>
    <w:next w:val="Nivel2"/>
    <w:qFormat/>
    <w:rsid w:val="003629E4"/>
    <w:pPr>
      <w:numPr>
        <w:ilvl w:val="0"/>
        <w:numId w:val="0"/>
      </w:numPr>
      <w:ind w:left="360" w:hanging="360"/>
    </w:pPr>
  </w:style>
  <w:style w:type="paragraph" w:customStyle="1" w:styleId="Nivel3">
    <w:name w:val="Nivel 3"/>
    <w:basedOn w:val="Normal"/>
    <w:link w:val="Nivel3Char"/>
    <w:autoRedefine/>
    <w:qFormat/>
    <w:rsid w:val="001013E4"/>
    <w:pPr>
      <w:tabs>
        <w:tab w:val="left" w:pos="341"/>
      </w:tabs>
      <w:spacing w:before="120" w:after="120" w:line="276" w:lineRule="auto"/>
      <w:jc w:val="both"/>
    </w:pPr>
    <w:rPr>
      <w:rFonts w:ascii="Arial" w:hAnsi="Arial" w:cs="Arial"/>
      <w:i/>
      <w:iCs/>
      <w:strike/>
      <w:color w:val="FF0000"/>
      <w:sz w:val="20"/>
      <w:szCs w:val="20"/>
    </w:rPr>
  </w:style>
  <w:style w:type="paragraph" w:customStyle="1" w:styleId="Nivel4">
    <w:name w:val="Nivel 4"/>
    <w:basedOn w:val="Nivel3"/>
    <w:link w:val="Nivel4Char"/>
    <w:qFormat/>
    <w:rsid w:val="007538E2"/>
    <w:pPr>
      <w:numPr>
        <w:ilvl w:val="3"/>
        <w:numId w:val="1"/>
      </w:numPr>
      <w:ind w:left="567" w:firstLine="0"/>
    </w:pPr>
    <w:rPr>
      <w:color w:val="auto"/>
    </w:rPr>
  </w:style>
  <w:style w:type="paragraph" w:customStyle="1" w:styleId="Nivel5">
    <w:name w:val="Nivel 5"/>
    <w:basedOn w:val="Nivel4"/>
    <w:qFormat/>
    <w:rsid w:val="007538E2"/>
    <w:pPr>
      <w:tabs>
        <w:tab w:val="clear" w:pos="341"/>
        <w:tab w:val="left" w:pos="1492"/>
      </w:tabs>
      <w:ind w:left="851" w:hanging="360"/>
    </w:pPr>
  </w:style>
  <w:style w:type="paragraph" w:customStyle="1" w:styleId="textbody">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numPr>
        <w:ilvl w:val="0"/>
        <w:numId w:val="0"/>
      </w:numPr>
      <w:ind w:left="432" w:hanging="432"/>
    </w:pPr>
    <w:rPr>
      <w:rFonts w:eastAsia="Times New Roman"/>
      <w:i/>
      <w:color w:val="FF0000"/>
    </w:rPr>
  </w:style>
  <w:style w:type="paragraph" w:customStyle="1" w:styleId="Nvel3Opcional">
    <w:name w:val="Nível 3 Opcional"/>
    <w:basedOn w:val="Nivel3"/>
    <w:link w:val="Nvel3OpcionalChar"/>
    <w:qFormat/>
    <w:rsid w:val="00A831D9"/>
    <w:pPr>
      <w:ind w:left="1072" w:hanging="504"/>
    </w:pPr>
    <w:rPr>
      <w:rFonts w:eastAsia="Times New Roman"/>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rPr>
      <w:rFonts w:ascii="Liberation Serif" w:eastAsia="NSimSun" w:hAnsi="Liberation Serif" w:cs="Lucida Sans"/>
      <w:kern w:val="2"/>
      <w:sz w:val="24"/>
      <w:szCs w:val="24"/>
      <w:lang w:eastAsia="zh-CN" w:bidi="hi-IN"/>
    </w:rPr>
  </w:style>
  <w:style w:type="paragraph" w:customStyle="1" w:styleId="Textbody0">
    <w:name w:val="Text body"/>
    <w:basedOn w:val="Standard"/>
    <w:qFormat/>
    <w:rsid w:val="00CB3192"/>
    <w:pPr>
      <w:spacing w:after="140" w:line="276" w:lineRule="auto"/>
    </w:p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link w:val="Nvel2-RedChar"/>
    <w:qFormat/>
    <w:rsid w:val="001E36C7"/>
    <w:rPr>
      <w:i/>
      <w:iCs/>
      <w:color w:val="FF0000"/>
    </w:rPr>
  </w:style>
  <w:style w:type="paragraph" w:customStyle="1" w:styleId="Nvel3-R">
    <w:name w:val="Nível 3-R"/>
    <w:basedOn w:val="Nivel3"/>
    <w:link w:val="Nvel3-RChar"/>
    <w:qFormat/>
    <w:rsid w:val="001013E4"/>
  </w:style>
  <w:style w:type="paragraph" w:customStyle="1" w:styleId="Nvel4-R">
    <w:name w:val="Nível 4-R"/>
    <w:basedOn w:val="Nivel4"/>
    <w:link w:val="Nvel4-RChar"/>
    <w:qFormat/>
    <w:rsid w:val="00447F3E"/>
    <w:rPr>
      <w:color w:val="FF0000"/>
    </w:rPr>
  </w:style>
  <w:style w:type="paragraph" w:customStyle="1" w:styleId="Nvel1-SemNum">
    <w:name w:val="Nível 1-Sem Num"/>
    <w:basedOn w:val="Nivel01"/>
    <w:link w:val="Nvel1-SemNumChar"/>
    <w:qFormat/>
    <w:rsid w:val="00447F3E"/>
    <w:pPr>
      <w:numPr>
        <w:numId w:val="0"/>
      </w:numPr>
      <w:outlineLvl w:val="1"/>
    </w:p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styleId="Ttulodendiceremissivo">
    <w:name w:val="index heading"/>
    <w:basedOn w:val="Ttulo"/>
    <w:qFormat/>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customStyle="1" w:styleId="xmsonormal">
    <w:name w:val="x_msonormal"/>
    <w:basedOn w:val="Normal"/>
    <w:uiPriority w:val="1"/>
    <w:qFormat/>
    <w:rsid w:val="58A332ED"/>
    <w:pPr>
      <w:spacing w:beforeAutospacing="1" w:afterAutospacing="1"/>
    </w:pPr>
    <w:rPr>
      <w:rFonts w:ascii="Times New Roman" w:eastAsia="Times New Roman" w:hAnsi="Times New Roman" w:cs="Times New Roman"/>
    </w:rPr>
  </w:style>
  <w:style w:type="paragraph" w:styleId="Sumrio3">
    <w:name w:val="toc 3"/>
    <w:basedOn w:val="Normal"/>
    <w:next w:val="Normal"/>
    <w:autoRedefine/>
    <w:uiPriority w:val="39"/>
    <w:unhideWhenUsed/>
    <w:rsid w:val="008B3E88"/>
    <w:pPr>
      <w:spacing w:after="100"/>
      <w:ind w:left="480"/>
    </w:pPr>
  </w:style>
  <w:style w:type="paragraph" w:styleId="Sumrio2">
    <w:name w:val="toc 2"/>
    <w:basedOn w:val="Normal"/>
    <w:next w:val="Normal"/>
    <w:autoRedefine/>
    <w:uiPriority w:val="39"/>
    <w:unhideWhenUsed/>
    <w:rsid w:val="008B3E88"/>
    <w:pPr>
      <w:spacing w:after="100" w:line="276" w:lineRule="auto"/>
      <w:ind w:left="240"/>
    </w:pPr>
    <w:rPr>
      <w:rFonts w:asciiTheme="minorHAnsi" w:hAnsiTheme="minorHAnsi" w:cstheme="minorBidi"/>
      <w:kern w:val="2"/>
      <w14:ligatures w14:val="standardContextual"/>
    </w:rPr>
  </w:style>
  <w:style w:type="paragraph" w:styleId="Sumrio4">
    <w:name w:val="toc 4"/>
    <w:basedOn w:val="Normal"/>
    <w:next w:val="Normal"/>
    <w:autoRedefine/>
    <w:uiPriority w:val="39"/>
    <w:unhideWhenUsed/>
    <w:rsid w:val="008B3E88"/>
    <w:pPr>
      <w:spacing w:after="100" w:line="276" w:lineRule="auto"/>
      <w:ind w:left="720"/>
    </w:pPr>
    <w:rPr>
      <w:rFonts w:asciiTheme="minorHAnsi" w:hAnsiTheme="minorHAnsi" w:cstheme="minorBidi"/>
      <w:kern w:val="2"/>
      <w14:ligatures w14:val="standardContextual"/>
    </w:rPr>
  </w:style>
  <w:style w:type="paragraph" w:styleId="Sumrio5">
    <w:name w:val="toc 5"/>
    <w:basedOn w:val="Normal"/>
    <w:next w:val="Normal"/>
    <w:autoRedefine/>
    <w:uiPriority w:val="39"/>
    <w:unhideWhenUsed/>
    <w:rsid w:val="008B3E88"/>
    <w:pPr>
      <w:spacing w:after="100" w:line="276" w:lineRule="auto"/>
      <w:ind w:left="960"/>
    </w:pPr>
    <w:rPr>
      <w:rFonts w:asciiTheme="minorHAnsi" w:hAnsiTheme="minorHAnsi" w:cstheme="minorBidi"/>
      <w:kern w:val="2"/>
      <w14:ligatures w14:val="standardContextual"/>
    </w:rPr>
  </w:style>
  <w:style w:type="paragraph" w:styleId="Sumrio6">
    <w:name w:val="toc 6"/>
    <w:basedOn w:val="Normal"/>
    <w:next w:val="Normal"/>
    <w:autoRedefine/>
    <w:uiPriority w:val="39"/>
    <w:unhideWhenUsed/>
    <w:rsid w:val="008B3E88"/>
    <w:pPr>
      <w:spacing w:after="100" w:line="276" w:lineRule="auto"/>
      <w:ind w:left="1200"/>
    </w:pPr>
    <w:rPr>
      <w:rFonts w:asciiTheme="minorHAnsi" w:hAnsiTheme="minorHAnsi" w:cstheme="minorBidi"/>
      <w:kern w:val="2"/>
      <w14:ligatures w14:val="standardContextual"/>
    </w:rPr>
  </w:style>
  <w:style w:type="paragraph" w:styleId="Sumrio7">
    <w:name w:val="toc 7"/>
    <w:basedOn w:val="Normal"/>
    <w:next w:val="Normal"/>
    <w:autoRedefine/>
    <w:uiPriority w:val="39"/>
    <w:unhideWhenUsed/>
    <w:rsid w:val="008B3E88"/>
    <w:pPr>
      <w:spacing w:after="100" w:line="276" w:lineRule="auto"/>
      <w:ind w:left="1440"/>
    </w:pPr>
    <w:rPr>
      <w:rFonts w:asciiTheme="minorHAnsi" w:hAnsiTheme="minorHAnsi" w:cstheme="minorBidi"/>
      <w:kern w:val="2"/>
      <w14:ligatures w14:val="standardContextual"/>
    </w:rPr>
  </w:style>
  <w:style w:type="paragraph" w:styleId="Sumrio8">
    <w:name w:val="toc 8"/>
    <w:basedOn w:val="Normal"/>
    <w:next w:val="Normal"/>
    <w:autoRedefine/>
    <w:uiPriority w:val="39"/>
    <w:unhideWhenUsed/>
    <w:rsid w:val="008B3E88"/>
    <w:pPr>
      <w:spacing w:after="100" w:line="276" w:lineRule="auto"/>
      <w:ind w:left="1680"/>
    </w:pPr>
    <w:rPr>
      <w:rFonts w:asciiTheme="minorHAnsi" w:hAnsiTheme="minorHAnsi" w:cstheme="minorBidi"/>
      <w:kern w:val="2"/>
      <w14:ligatures w14:val="standardContextual"/>
    </w:rPr>
  </w:style>
  <w:style w:type="paragraph" w:styleId="Sumrio9">
    <w:name w:val="toc 9"/>
    <w:basedOn w:val="Normal"/>
    <w:next w:val="Normal"/>
    <w:autoRedefine/>
    <w:uiPriority w:val="39"/>
    <w:unhideWhenUsed/>
    <w:rsid w:val="008B3E88"/>
    <w:pPr>
      <w:spacing w:after="100" w:line="276" w:lineRule="auto"/>
      <w:ind w:left="1920"/>
    </w:pPr>
    <w:rPr>
      <w:rFonts w:asciiTheme="minorHAnsi" w:hAnsiTheme="minorHAnsi" w:cstheme="minorBidi"/>
      <w:kern w:val="2"/>
      <w14:ligatures w14:val="standardContextual"/>
    </w:rPr>
  </w:style>
  <w:style w:type="paragraph" w:customStyle="1" w:styleId="Contedodatabela">
    <w:name w:val="Conteúdo da tabela"/>
    <w:basedOn w:val="Normal"/>
    <w:qFormat/>
    <w:pPr>
      <w:widowControl w:val="0"/>
      <w:suppressLineNumbers/>
    </w:pPr>
  </w:style>
  <w:style w:type="numbering" w:customStyle="1" w:styleId="Estilo1">
    <w:name w:val="Estilo1"/>
    <w:uiPriority w:val="99"/>
    <w:qFormat/>
    <w:rsid w:val="008C6874"/>
  </w:style>
  <w:style w:type="numbering" w:customStyle="1" w:styleId="Estilo2">
    <w:name w:val="Estilo2"/>
    <w:uiPriority w:val="99"/>
    <w:qFormat/>
    <w:rsid w:val="00A72B79"/>
  </w:style>
  <w:style w:type="numbering" w:customStyle="1" w:styleId="Estilo3">
    <w:name w:val="Estilo3"/>
    <w:uiPriority w:val="99"/>
    <w:qFormat/>
    <w:rsid w:val="00A72B79"/>
  </w:style>
  <w:style w:type="numbering" w:customStyle="1" w:styleId="Estilo4">
    <w:name w:val="Estilo4"/>
    <w:uiPriority w:val="99"/>
    <w:qFormat/>
    <w:rsid w:val="0054016D"/>
  </w:style>
  <w:style w:type="numbering" w:customStyle="1" w:styleId="Estilo5">
    <w:name w:val="Estilo5"/>
    <w:uiPriority w:val="99"/>
    <w:qFormat/>
    <w:rsid w:val="0054016D"/>
  </w:style>
  <w:style w:type="numbering" w:customStyle="1" w:styleId="Estilo6">
    <w:name w:val="Estilo6"/>
    <w:uiPriority w:val="99"/>
    <w:qFormat/>
    <w:rsid w:val="0054016D"/>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1075</TotalTime>
  <Pages>1</Pages>
  <Words>365</Words>
  <Characters>1975</Characters>
  <Application>Microsoft Office Word</Application>
  <DocSecurity>0</DocSecurity>
  <Lines>16</Lines>
  <Paragraphs>4</Paragraphs>
  <ScaleCrop>false</ScaleCrop>
  <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Marcio Agertt</dc:creator>
  <dc:description/>
  <cp:lastModifiedBy>Marcio Agertt</cp:lastModifiedBy>
  <cp:revision>557</cp:revision>
  <cp:lastPrinted>2026-02-03T20:24:00Z</cp:lastPrinted>
  <dcterms:created xsi:type="dcterms:W3CDTF">2025-04-02T16:15:00Z</dcterms:created>
  <dcterms:modified xsi:type="dcterms:W3CDTF">2026-02-03T20:24:00Z</dcterms:modified>
  <dc:language>pt-BR</dc:language>
</cp:coreProperties>
</file>